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600" w:lineRule="exact"/>
        <w:ind w:firstLine="1320" w:firstLineChars="300"/>
        <w:rPr>
          <w:rFonts w:hint="default" w:ascii="Times New Roman" w:hAnsi="Times New Roman" w:eastAsia="小标宋" w:cs="Times New Roman"/>
          <w:sz w:val="44"/>
          <w:szCs w:val="44"/>
        </w:rPr>
      </w:pPr>
    </w:p>
    <w:p>
      <w:pPr>
        <w:spacing w:line="600" w:lineRule="exact"/>
        <w:rPr>
          <w:rFonts w:hint="default" w:ascii="Times New Roman" w:hAnsi="Times New Roman" w:eastAsia="小标宋" w:cs="Times New Roman"/>
          <w:sz w:val="44"/>
          <w:szCs w:val="44"/>
        </w:rPr>
      </w:pPr>
      <w:r>
        <w:rPr>
          <w:rFonts w:hint="default" w:ascii="Times New Roman" w:hAnsi="Times New Roman" w:eastAsia="小标宋" w:cs="Times New Roman"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eastAsia="小标宋" w:cs="Times New Roman"/>
          <w:sz w:val="44"/>
          <w:szCs w:val="44"/>
        </w:rPr>
        <w:t>省级行业协会商会</w:t>
      </w:r>
      <w:r>
        <w:rPr>
          <w:rFonts w:hint="default" w:ascii="Times New Roman" w:hAnsi="Times New Roman" w:eastAsia="小标宋" w:cs="Times New Roman"/>
          <w:sz w:val="44"/>
          <w:szCs w:val="44"/>
          <w:lang w:eastAsia="zh-CN"/>
        </w:rPr>
        <w:t>拟任</w:t>
      </w:r>
      <w:r>
        <w:rPr>
          <w:rFonts w:hint="default" w:ascii="Times New Roman" w:hAnsi="Times New Roman" w:eastAsia="小标宋" w:cs="Times New Roman"/>
          <w:sz w:val="44"/>
          <w:szCs w:val="44"/>
        </w:rPr>
        <w:t>负责人人选</w:t>
      </w:r>
    </w:p>
    <w:p>
      <w:pPr>
        <w:spacing w:line="680" w:lineRule="exact"/>
        <w:jc w:val="center"/>
        <w:rPr>
          <w:rFonts w:hint="default" w:ascii="Times New Roman" w:hAnsi="Times New Roman" w:eastAsia="小标宋" w:cs="Times New Roman"/>
          <w:sz w:val="44"/>
          <w:szCs w:val="44"/>
        </w:rPr>
      </w:pPr>
      <w:r>
        <w:rPr>
          <w:rFonts w:hint="default" w:ascii="Times New Roman" w:hAnsi="Times New Roman" w:eastAsia="小标宋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小标宋" w:cs="Times New Roman"/>
          <w:sz w:val="44"/>
          <w:szCs w:val="44"/>
        </w:rPr>
        <w:t>审核办法（试行）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第一条  </w:t>
      </w:r>
      <w:r>
        <w:rPr>
          <w:rFonts w:hint="default" w:ascii="Times New Roman" w:hAnsi="Times New Roman" w:eastAsia="仿宋" w:cs="Times New Roman"/>
          <w:sz w:val="32"/>
          <w:szCs w:val="32"/>
        </w:rPr>
        <w:t>为进一步加强省级行业协会商会负责人管理工作，促进行业协会商会健康有序发展，根据《社会团体登记管理条例》《行业协会商会综合监管办法》《云南省行业协会条例》《行业协会商会与行政机关脱钩总体方案》和《云南省行业协会商会负责人任职管理办法》等有关规定，结合实际，制定本办法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第二条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本办法适用于按照《行业协会商会与行政机关脱钩总体方案》脱钩和直接登记的省级行业协会商会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拟任负责人人选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本办法所称的行业协会商会负责人是指担任会长（理事长）、副会长（副理事长）、秘书长职务人员。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第四条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省级行业协会商会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拟任负责人</w:t>
      </w:r>
      <w:r>
        <w:rPr>
          <w:rFonts w:hint="default" w:ascii="Times New Roman" w:hAnsi="Times New Roman" w:eastAsia="仿宋" w:cs="Times New Roman"/>
          <w:sz w:val="32"/>
          <w:szCs w:val="32"/>
        </w:rPr>
        <w:t>人选审核工作，由云南省民政厅社会组织党委办公室负责。未经审核或者未通过审核的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拟任负责人</w:t>
      </w:r>
      <w:r>
        <w:rPr>
          <w:rFonts w:hint="default" w:ascii="Times New Roman" w:hAnsi="Times New Roman" w:eastAsia="仿宋" w:cs="Times New Roman"/>
          <w:sz w:val="32"/>
          <w:szCs w:val="32"/>
        </w:rPr>
        <w:t>人选，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原则上</w:t>
      </w:r>
      <w:r>
        <w:rPr>
          <w:rFonts w:hint="default" w:ascii="Times New Roman" w:hAnsi="Times New Roman" w:eastAsia="仿宋" w:cs="Times New Roman"/>
          <w:sz w:val="32"/>
          <w:szCs w:val="32"/>
        </w:rPr>
        <w:t>不得履行民主选举、聘任等程序。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第五条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拟任负责人人选应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符合下列条件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： 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拥护</w:t>
      </w:r>
      <w:r>
        <w:rPr>
          <w:rFonts w:hint="default" w:ascii="Times New Roman" w:hAnsi="Times New Roman" w:eastAsia="仿宋" w:cs="Times New Roman"/>
          <w:sz w:val="32"/>
          <w:szCs w:val="32"/>
        </w:rPr>
        <w:t>中国共产党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</w:rPr>
        <w:t>领导，拥护中国特色社会主义，坚决执行党的路线方针政策；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（二）遵纪守法，勤勉尽职，个人社会信用记录良好；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（三）具备相应的专业知识、经验和能力，熟悉行业情况，在本行业内具有一定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</w:rPr>
        <w:t>代表性和影响力；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（四）身体健康，能正常履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职</w:t>
      </w:r>
      <w:r>
        <w:rPr>
          <w:rFonts w:hint="default" w:ascii="Times New Roman" w:hAnsi="Times New Roman" w:eastAsia="仿宋" w:cs="Times New Roman"/>
          <w:sz w:val="32"/>
          <w:szCs w:val="32"/>
        </w:rPr>
        <w:t>，具有完全民事行为能力，年龄不超过70周岁；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（五）会长（理事长）、秘书长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" w:cs="Times New Roman"/>
          <w:sz w:val="32"/>
          <w:szCs w:val="32"/>
        </w:rPr>
        <w:t>兼任其他社会团体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</w:rPr>
        <w:t>会长（理事长）、秘书长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（六）会长（理事长）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不同时兼任</w:t>
      </w:r>
      <w:r>
        <w:rPr>
          <w:rFonts w:hint="default" w:ascii="Times New Roman" w:hAnsi="Times New Roman" w:eastAsia="仿宋" w:cs="Times New Roman"/>
          <w:sz w:val="32"/>
          <w:szCs w:val="32"/>
        </w:rPr>
        <w:t>秘书长，会长（理事长）、秘书长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拟任人选来自不同</w:t>
      </w:r>
      <w:r>
        <w:rPr>
          <w:rFonts w:hint="default" w:ascii="Times New Roman" w:hAnsi="Times New Roman" w:eastAsia="仿宋" w:cs="Times New Roman"/>
          <w:sz w:val="32"/>
          <w:szCs w:val="32"/>
        </w:rPr>
        <w:t>会员单位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（七）其他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文件规定</w:t>
      </w:r>
      <w:r>
        <w:rPr>
          <w:rFonts w:hint="default" w:ascii="Times New Roman" w:hAnsi="Times New Roman" w:eastAsia="仿宋" w:cs="Times New Roman"/>
          <w:sz w:val="32"/>
          <w:szCs w:val="32"/>
        </w:rPr>
        <w:t>需要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满足的条件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第六条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申请拟任负责人人选审核应提交下列材料：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（一）《社会组织拟任负责人人选审核表》；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（二）个人无不良社会信用记录承诺；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（三）拟任会长（理事长）、秘书长没有兼任其他社会团体会长（理事长）、秘书长的承诺；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（四）审核部门要求提供的其他材料。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第七条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仿宋" w:cs="Times New Roman"/>
          <w:sz w:val="32"/>
          <w:szCs w:val="32"/>
        </w:rPr>
        <w:t>申请成立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</w:rPr>
        <w:t>行业协会商会拟任负责人人选、行业协会商会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正常</w:t>
      </w:r>
      <w:r>
        <w:rPr>
          <w:rFonts w:hint="default" w:ascii="Times New Roman" w:hAnsi="Times New Roman" w:eastAsia="仿宋" w:cs="Times New Roman"/>
          <w:sz w:val="32"/>
          <w:szCs w:val="32"/>
        </w:rPr>
        <w:t>换届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</w:rPr>
        <w:t>拟任负责人人选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和非换届原因</w:t>
      </w:r>
      <w:r>
        <w:rPr>
          <w:rFonts w:hint="default" w:ascii="Times New Roman" w:hAnsi="Times New Roman" w:eastAsia="仿宋" w:cs="Times New Roman"/>
          <w:sz w:val="32"/>
          <w:szCs w:val="32"/>
        </w:rPr>
        <w:t>新增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</w:rPr>
        <w:t>拟任负责人人选，应在履行民主选举、聘任等程序30日前上报审核。临时增加的候选人也应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满足</w:t>
      </w:r>
      <w:r>
        <w:rPr>
          <w:rFonts w:hint="default" w:ascii="Times New Roman" w:hAnsi="Times New Roman" w:eastAsia="仿宋" w:cs="Times New Roman"/>
          <w:sz w:val="32"/>
          <w:szCs w:val="32"/>
        </w:rPr>
        <w:t>第五条所列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条件</w:t>
      </w:r>
      <w:r>
        <w:rPr>
          <w:rFonts w:hint="default" w:ascii="Times New Roman" w:hAnsi="Times New Roman" w:eastAsia="仿宋" w:cs="Times New Roman"/>
          <w:sz w:val="32"/>
          <w:szCs w:val="32"/>
        </w:rPr>
        <w:t>并于2日内补齐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" w:cs="Times New Roman"/>
          <w:sz w:val="32"/>
          <w:szCs w:val="32"/>
        </w:rPr>
        <w:t>关申请材料。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审核部门应当自社会组织提交材料完备之日起20日内，作出审核决定。审核通过的，出具审核意见；审核不予通过的，书面说明理由。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第八条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审核部门可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依实际情况</w:t>
      </w:r>
      <w:r>
        <w:rPr>
          <w:rFonts w:hint="default" w:ascii="Times New Roman" w:hAnsi="Times New Roman" w:eastAsia="仿宋" w:cs="Times New Roman"/>
          <w:sz w:val="32"/>
          <w:szCs w:val="32"/>
        </w:rPr>
        <w:t>对拟任负责人人选采用实地走访、调查核实、谈话、函询、公示等方式进行审核。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第九条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社会组织拟任负责人虚报、瞒报申请材料经查实的，取消参加民主选举、聘任资格。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第十条  </w:t>
      </w:r>
      <w:r>
        <w:rPr>
          <w:rFonts w:hint="default" w:ascii="Times New Roman" w:hAnsi="Times New Roman" w:eastAsia="仿宋" w:cs="Times New Roman"/>
          <w:sz w:val="32"/>
          <w:szCs w:val="32"/>
        </w:rPr>
        <w:t>审核部门工作人员未按本办法履行审核职责或者滥用职权、玩忽职守、徇私舞弊尚未构成犯罪的，依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纪</w:t>
      </w:r>
      <w:r>
        <w:rPr>
          <w:rFonts w:hint="default" w:ascii="Times New Roman" w:hAnsi="Times New Roman" w:eastAsia="仿宋" w:cs="Times New Roman"/>
          <w:sz w:val="32"/>
          <w:szCs w:val="32"/>
        </w:rPr>
        <w:t>依规给予处分。构成犯罪的，依法移交有关部门处理。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第十一条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本办法自2017年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</w:rPr>
        <w:t>日起施行。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第十二条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本办法由云南省民政厅社会组织党委办公室负责解释。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8765167"/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2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3 -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5538"/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2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</w:rPr>
          <w:t>- 4 -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2331A"/>
    <w:rsid w:val="35823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2017-08-21T03:00:00Z</dcterms:created>
  <dc:creator>Administrator</dc:creator>
  <cp:lastModifiedBy>Administrator</cp:lastModifiedBy>
  <dcterms:modified xsi:type="dcterms:W3CDTF">2017-08-21T03:02:15Z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